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7" w:rsidRDefault="00DE6D47" w:rsidP="00DE6D47">
      <w:pPr>
        <w:rPr>
          <w:bCs/>
          <w:i/>
          <w:iCs/>
          <w:sz w:val="20"/>
        </w:rPr>
      </w:pPr>
    </w:p>
    <w:p w:rsidR="00DE6D47" w:rsidRDefault="00DE6D47" w:rsidP="00DE6D47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4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D47" w:rsidRDefault="00DE6D47" w:rsidP="00DE6D47">
      <w:pPr>
        <w:ind w:right="-286"/>
      </w:pPr>
    </w:p>
    <w:p w:rsidR="00DE6D47" w:rsidRDefault="00DE6D47" w:rsidP="00DE6D47">
      <w:pPr>
        <w:ind w:right="-286"/>
      </w:pPr>
    </w:p>
    <w:p w:rsidR="00DE6D47" w:rsidRPr="00B15FD1" w:rsidRDefault="00DE6D47" w:rsidP="00DE6D47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 xml:space="preserve">Europejskiego Funduszu </w:t>
      </w:r>
      <w:r w:rsidRPr="00B15FD1">
        <w:rPr>
          <w:rFonts w:ascii="Times New Roman" w:hAnsi="Times New Roman"/>
          <w:i/>
          <w:sz w:val="14"/>
          <w:szCs w:val="14"/>
        </w:rPr>
        <w:t>Społecznego</w:t>
      </w:r>
    </w:p>
    <w:p w:rsidR="00DE6D47" w:rsidRPr="00B15FD1" w:rsidRDefault="00DE6D47" w:rsidP="00DE6D47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15FD1">
        <w:rPr>
          <w:rFonts w:ascii="Times New Roman" w:hAnsi="Times New Roman"/>
          <w:sz w:val="18"/>
          <w:szCs w:val="18"/>
        </w:rPr>
        <w:t>Brzozów,dn.16.04.2012r</w:t>
      </w:r>
    </w:p>
    <w:p w:rsidR="00DE6D47" w:rsidRPr="00F27E7A" w:rsidRDefault="00DE6D47" w:rsidP="00DE6D47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DE6D47" w:rsidRPr="00F27E7A" w:rsidRDefault="00DE6D47" w:rsidP="00DE6D47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DE6D47" w:rsidRPr="00F27E7A" w:rsidRDefault="00DE6D47" w:rsidP="00DE6D47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DE6D47" w:rsidRDefault="00DE6D47" w:rsidP="00DE6D47">
      <w:pPr>
        <w:spacing w:after="0" w:line="240" w:lineRule="auto"/>
        <w:jc w:val="both"/>
      </w:pPr>
    </w:p>
    <w:p w:rsidR="00DE6D47" w:rsidRPr="006619ED" w:rsidRDefault="00DE6D47" w:rsidP="00DE6D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6D47" w:rsidRPr="00B335B4" w:rsidRDefault="00DE6D47" w:rsidP="00DE6D47">
      <w:pPr>
        <w:spacing w:after="0" w:line="240" w:lineRule="auto"/>
        <w:jc w:val="center"/>
        <w:rPr>
          <w:rFonts w:ascii="Times New Roman" w:hAnsi="Times New Roman"/>
          <w:b/>
        </w:rPr>
      </w:pPr>
      <w:r w:rsidRPr="00B335B4">
        <w:rPr>
          <w:rFonts w:ascii="Times New Roman" w:hAnsi="Times New Roman"/>
          <w:b/>
        </w:rPr>
        <w:t>Zapytanie ofertowe</w:t>
      </w:r>
    </w:p>
    <w:p w:rsidR="00DE6D47" w:rsidRPr="006619ED" w:rsidRDefault="00DE6D47" w:rsidP="00DE6D47">
      <w:pPr>
        <w:spacing w:after="0" w:line="240" w:lineRule="auto"/>
        <w:jc w:val="center"/>
        <w:rPr>
          <w:rFonts w:ascii="Times New Roman" w:hAnsi="Times New Roman"/>
        </w:rPr>
      </w:pPr>
    </w:p>
    <w:p w:rsidR="00DE6D47" w:rsidRPr="00B10E5C" w:rsidRDefault="00DE6D47" w:rsidP="00DE6D47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DE6D47" w:rsidRDefault="00DE6D47" w:rsidP="00DE6D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1</w:t>
      </w:r>
      <w:r w:rsidRPr="00912F6D">
        <w:rPr>
          <w:rFonts w:ascii="Times New Roman" w:hAnsi="Times New Roman"/>
          <w:b/>
          <w:sz w:val="20"/>
          <w:szCs w:val="20"/>
          <w:u w:val="single"/>
        </w:rPr>
        <w:t>.</w:t>
      </w:r>
      <w:r w:rsidRPr="00912F6D">
        <w:rPr>
          <w:rFonts w:ascii="Times New Roman" w:hAnsi="Times New Roman"/>
          <w:sz w:val="20"/>
          <w:szCs w:val="20"/>
          <w:u w:val="single"/>
        </w:rPr>
        <w:t>Przedmiot zamówienia</w:t>
      </w:r>
      <w:r>
        <w:rPr>
          <w:rFonts w:ascii="Times New Roman" w:hAnsi="Times New Roman"/>
          <w:sz w:val="20"/>
          <w:szCs w:val="20"/>
        </w:rPr>
        <w:t xml:space="preserve"> – przeprowadzenie warsztatów których celem będzie nauka profesjonalnego parzenia herbaty, kawy oraz obsługa klienta</w:t>
      </w:r>
      <w:r w:rsidRPr="00B10E5C">
        <w:rPr>
          <w:rFonts w:ascii="Times New Roman" w:hAnsi="Times New Roman"/>
          <w:sz w:val="20"/>
          <w:szCs w:val="20"/>
        </w:rPr>
        <w:t xml:space="preserve">,  w ramach projektu „Program aktywizacji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Priorytet</w:t>
      </w:r>
      <w:r w:rsidR="00926D65">
        <w:rPr>
          <w:rFonts w:ascii="Times New Roman" w:hAnsi="Times New Roman"/>
          <w:bCs/>
          <w:color w:val="000000"/>
          <w:sz w:val="20"/>
          <w:szCs w:val="20"/>
        </w:rPr>
        <w:t>u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VII. Promocja integracji społecznej ,Działanie 7.1. Rozwój i upowszechnianie aktywnej integracji, Działanie 7.1.2.  Rozwój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>i upowszechnianie aktywnej integracji przez powiatowe centra pomocy rodzinie.</w:t>
      </w:r>
    </w:p>
    <w:p w:rsidR="00DE6D47" w:rsidRDefault="00DE6D47" w:rsidP="00DE6D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E6D47" w:rsidRPr="00912F6D" w:rsidRDefault="00DE6D47" w:rsidP="00DE6D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2.Grupa docelowa:</w:t>
      </w:r>
    </w:p>
    <w:p w:rsidR="00DE6D47" w:rsidRDefault="00DE6D47" w:rsidP="00DE6D4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Warsztatami</w:t>
      </w:r>
      <w:r w:rsidRPr="00B10E5C">
        <w:rPr>
          <w:rFonts w:ascii="Times New Roman" w:hAnsi="Times New Roman"/>
          <w:sz w:val="20"/>
          <w:szCs w:val="20"/>
        </w:rPr>
        <w:t xml:space="preserve"> objętych zostanie docelowo 1</w:t>
      </w:r>
      <w:r>
        <w:rPr>
          <w:rFonts w:ascii="Times New Roman" w:hAnsi="Times New Roman"/>
          <w:sz w:val="20"/>
          <w:szCs w:val="20"/>
        </w:rPr>
        <w:t>0</w:t>
      </w:r>
      <w:r w:rsidRPr="00B10E5C">
        <w:rPr>
          <w:rFonts w:ascii="Times New Roman" w:hAnsi="Times New Roman"/>
          <w:sz w:val="20"/>
          <w:szCs w:val="20"/>
        </w:rPr>
        <w:t xml:space="preserve"> osób niepełnosprawnych skierowanych przez zamawiającego.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Program warsztatów powinien obejmować </w:t>
      </w:r>
      <w:r>
        <w:rPr>
          <w:rFonts w:ascii="Times New Roman" w:hAnsi="Times New Roman"/>
          <w:sz w:val="20"/>
          <w:szCs w:val="20"/>
        </w:rPr>
        <w:t xml:space="preserve">70 </w:t>
      </w:r>
      <w:r w:rsidRPr="00B10E5C">
        <w:rPr>
          <w:rFonts w:ascii="Times New Roman" w:hAnsi="Times New Roman"/>
          <w:sz w:val="20"/>
          <w:szCs w:val="20"/>
        </w:rPr>
        <w:t xml:space="preserve"> godzin dydaktycznych</w:t>
      </w:r>
      <w:r>
        <w:rPr>
          <w:rFonts w:ascii="Times New Roman" w:hAnsi="Times New Roman"/>
          <w:sz w:val="20"/>
          <w:szCs w:val="20"/>
        </w:rPr>
        <w:t>,  na które składać się będą zajęcia teoretyczne oraz praktyczne.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12F6D">
        <w:rPr>
          <w:rFonts w:ascii="Times New Roman" w:hAnsi="Times New Roman"/>
          <w:bCs/>
          <w:sz w:val="20"/>
          <w:szCs w:val="20"/>
        </w:rPr>
        <w:t>Celem zajęć powinno być przygotowanie uczestników do obsługi klienta,  zapoznanie się  ze sposobem  podawania kawy/herbaty,  zdobycie podstawowej wiedzy teoretycznej na temat gatunków, zasad parzenia, kawy/herbaty itp., obsługa sprzętu niezbędnego do przygotowania w sposób profesjonalny kawy/herbaty.</w:t>
      </w:r>
    </w:p>
    <w:p w:rsidR="00DE6D47" w:rsidRPr="00912F6D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 – 805 00000 -9</w:t>
      </w:r>
    </w:p>
    <w:p w:rsidR="00DE6D47" w:rsidRPr="00B10E5C" w:rsidRDefault="00DE6D47" w:rsidP="00DE6D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  <w:u w:val="single"/>
        </w:rPr>
        <w:t>Miejsce realizacji zadania</w:t>
      </w:r>
      <w:r w:rsidRPr="00B10E5C">
        <w:rPr>
          <w:rFonts w:ascii="Times New Roman" w:hAnsi="Times New Roman"/>
          <w:sz w:val="20"/>
          <w:szCs w:val="20"/>
        </w:rPr>
        <w:t xml:space="preserve">: Stara Wieś  </w:t>
      </w:r>
    </w:p>
    <w:p w:rsidR="00DE6D47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B10E5C">
        <w:rPr>
          <w:rFonts w:ascii="Times New Roman" w:hAnsi="Times New Roman"/>
          <w:sz w:val="20"/>
          <w:szCs w:val="20"/>
        </w:rPr>
        <w:t xml:space="preserve">ykonawca odpowiadać będzie  za </w:t>
      </w:r>
      <w:r>
        <w:rPr>
          <w:rFonts w:ascii="Times New Roman" w:hAnsi="Times New Roman"/>
          <w:sz w:val="20"/>
          <w:szCs w:val="20"/>
        </w:rPr>
        <w:t xml:space="preserve">prowadzenie zajęć, </w:t>
      </w:r>
      <w:r w:rsidRPr="00B10E5C">
        <w:rPr>
          <w:rFonts w:ascii="Times New Roman" w:hAnsi="Times New Roman"/>
          <w:sz w:val="20"/>
          <w:szCs w:val="20"/>
        </w:rPr>
        <w:t xml:space="preserve"> zapewnienie podczas zajęć urządzeń w ilości i stanie technicznym zapewniającym odpowiedni poziom szkolenia, </w:t>
      </w:r>
      <w:r>
        <w:rPr>
          <w:rFonts w:ascii="Times New Roman" w:hAnsi="Times New Roman"/>
          <w:sz w:val="20"/>
          <w:szCs w:val="20"/>
        </w:rPr>
        <w:t>prowadzenie dokumentacji szkoleniowej, wydanie zaświadczeń</w:t>
      </w:r>
      <w:r w:rsidRPr="00B10E5C">
        <w:rPr>
          <w:rFonts w:ascii="Times New Roman" w:hAnsi="Times New Roman"/>
          <w:sz w:val="20"/>
          <w:szCs w:val="20"/>
        </w:rPr>
        <w:t xml:space="preserve"> o ukończeniu </w:t>
      </w:r>
      <w:r>
        <w:rPr>
          <w:rFonts w:ascii="Times New Roman" w:hAnsi="Times New Roman"/>
          <w:sz w:val="20"/>
          <w:szCs w:val="20"/>
        </w:rPr>
        <w:t xml:space="preserve">warsztatów  uczestnikom </w:t>
      </w:r>
      <w:r w:rsidRPr="00B10E5C">
        <w:rPr>
          <w:rFonts w:ascii="Times New Roman" w:hAnsi="Times New Roman"/>
          <w:sz w:val="20"/>
          <w:szCs w:val="20"/>
        </w:rPr>
        <w:t xml:space="preserve"> Projektu</w:t>
      </w:r>
      <w:r>
        <w:rPr>
          <w:rFonts w:ascii="Times New Roman" w:hAnsi="Times New Roman"/>
          <w:sz w:val="20"/>
          <w:szCs w:val="20"/>
        </w:rPr>
        <w:t xml:space="preserve">, zapewnienie </w:t>
      </w:r>
      <w:r w:rsidRPr="00B10E5C">
        <w:rPr>
          <w:rFonts w:ascii="Times New Roman" w:hAnsi="Times New Roman"/>
          <w:sz w:val="20"/>
          <w:szCs w:val="20"/>
        </w:rPr>
        <w:t>bufet</w:t>
      </w:r>
      <w:r>
        <w:rPr>
          <w:rFonts w:ascii="Times New Roman" w:hAnsi="Times New Roman"/>
          <w:sz w:val="20"/>
          <w:szCs w:val="20"/>
        </w:rPr>
        <w:t xml:space="preserve">u 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kawowego </w:t>
      </w:r>
      <w:r w:rsidRPr="00B10E5C">
        <w:rPr>
          <w:rFonts w:ascii="Times New Roman" w:hAnsi="Times New Roman"/>
          <w:sz w:val="20"/>
          <w:szCs w:val="20"/>
        </w:rPr>
        <w:t>w trakcie zajęć . Zleceniodawca  zapewnia salę szkoleniową do prowadzenia zajęć.</w:t>
      </w:r>
    </w:p>
    <w:p w:rsidR="00DE6D47" w:rsidRPr="00B10E5C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D47" w:rsidRPr="00912F6D" w:rsidRDefault="00DE6D47" w:rsidP="00DE6D47">
      <w:pPr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>3</w:t>
      </w:r>
      <w:r w:rsidRPr="00B10E5C">
        <w:rPr>
          <w:rFonts w:ascii="Times New Roman" w:hAnsi="Times New Roman"/>
          <w:b/>
          <w:sz w:val="20"/>
          <w:szCs w:val="20"/>
        </w:rPr>
        <w:t xml:space="preserve">. </w:t>
      </w:r>
      <w:r w:rsidRPr="00912F6D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Pr="00B10E5C">
        <w:rPr>
          <w:rFonts w:ascii="Times New Roman" w:hAnsi="Times New Roman"/>
          <w:sz w:val="20"/>
          <w:szCs w:val="20"/>
        </w:rPr>
        <w:t xml:space="preserve">: </w:t>
      </w:r>
      <w:r w:rsidRPr="00912F6D">
        <w:rPr>
          <w:rFonts w:ascii="Times New Roman" w:hAnsi="Times New Roman"/>
          <w:sz w:val="20"/>
          <w:szCs w:val="20"/>
        </w:rPr>
        <w:t>2 połowa maja -czerwiec. 2012r.</w:t>
      </w:r>
    </w:p>
    <w:p w:rsidR="00DE6D47" w:rsidRPr="00912F6D" w:rsidRDefault="00DE6D47" w:rsidP="00DE6D47">
      <w:pPr>
        <w:jc w:val="both"/>
        <w:rPr>
          <w:rFonts w:ascii="Times New Roman" w:hAnsi="Times New Roman"/>
          <w:sz w:val="20"/>
          <w:szCs w:val="20"/>
        </w:rPr>
      </w:pPr>
      <w:r w:rsidRPr="00912F6D">
        <w:rPr>
          <w:rFonts w:ascii="Times New Roman" w:hAnsi="Times New Roman"/>
          <w:sz w:val="20"/>
          <w:szCs w:val="20"/>
        </w:rPr>
        <w:t xml:space="preserve">4. </w:t>
      </w:r>
      <w:r w:rsidRPr="00912F6D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912F6D">
        <w:rPr>
          <w:rFonts w:ascii="Times New Roman" w:hAnsi="Times New Roman"/>
          <w:sz w:val="20"/>
          <w:szCs w:val="20"/>
        </w:rPr>
        <w:t>: tak</w:t>
      </w:r>
    </w:p>
    <w:p w:rsidR="00DE6D47" w:rsidRPr="004B5FD8" w:rsidRDefault="00DE6D47" w:rsidP="00DE6D47">
      <w:pPr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4B5FD8">
        <w:rPr>
          <w:rStyle w:val="Pogrubienie"/>
          <w:rFonts w:ascii="Times New Roman" w:hAnsi="Times New Roman"/>
          <w:sz w:val="20"/>
          <w:szCs w:val="20"/>
        </w:rPr>
        <w:t xml:space="preserve">5. </w:t>
      </w:r>
      <w:r w:rsidRPr="00912F6D">
        <w:rPr>
          <w:rStyle w:val="Pogrubienie"/>
          <w:rFonts w:ascii="Times New Roman" w:hAnsi="Times New Roman"/>
          <w:sz w:val="20"/>
          <w:szCs w:val="20"/>
          <w:u w:val="single"/>
        </w:rPr>
        <w:t>Należy podać cenę netto i brutto warsztatów</w:t>
      </w:r>
      <w:r w:rsidRPr="004B5FD8"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sz w:val="20"/>
          <w:szCs w:val="20"/>
        </w:rPr>
        <w:t xml:space="preserve"> .</w:t>
      </w:r>
    </w:p>
    <w:p w:rsidR="00DE6D47" w:rsidRPr="00B10E5C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912F6D">
        <w:rPr>
          <w:rFonts w:ascii="Times New Roman" w:hAnsi="Times New Roman"/>
          <w:sz w:val="20"/>
          <w:szCs w:val="20"/>
          <w:u w:val="single"/>
        </w:rPr>
        <w:t>. Do oferty należy dołączyć:</w:t>
      </w:r>
    </w:p>
    <w:p w:rsidR="00DE6D47" w:rsidRPr="00B10E5C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kopię</w:t>
      </w: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wpisu do Rejestru Instytucji Szkoleniowych prowadzonego przez Wojewódzki Urząd Pracy właściwy ze względu na siedzibę wykonawcy,</w:t>
      </w:r>
    </w:p>
    <w:p w:rsidR="00DE6D47" w:rsidRDefault="00DE6D47" w:rsidP="00DE6D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DE6D47" w:rsidRPr="00B10E5C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rekomendacje, inne dokumenty potwierdzające wiarygodność,</w:t>
      </w:r>
    </w:p>
    <w:p w:rsidR="00DE6D47" w:rsidRPr="00B10E5C" w:rsidRDefault="00DE6D47" w:rsidP="00DE6D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</w:t>
      </w:r>
      <w:r w:rsidRPr="005561D8">
        <w:rPr>
          <w:rFonts w:ascii="Times New Roman" w:eastAsia="Times New Roman" w:hAnsi="Times New Roman"/>
          <w:sz w:val="20"/>
          <w:szCs w:val="20"/>
          <w:lang w:eastAsia="pl-PL"/>
        </w:rPr>
        <w:t>szczegółowy program warsztatu (koncepcja przeprowadzenia warsztatów, zakres merytoryczny warsztatów)</w:t>
      </w:r>
    </w:p>
    <w:p w:rsidR="00DE6D47" w:rsidRPr="00CA5B65" w:rsidRDefault="00DE6D47" w:rsidP="00DE6D4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A5B65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DE6D47" w:rsidRPr="00CA5B65" w:rsidRDefault="00DE6D47" w:rsidP="00DE6D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5B65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pbrzozo@rzeszow.uw.gov.pl , faksem na nr: 13 43 420 45 , lub  poczty na  adres: PCPR , ul. 3-go Maja 51,36-200 Brzozów  do dn. </w:t>
      </w:r>
      <w:r w:rsidRPr="00CA5B65">
        <w:rPr>
          <w:rFonts w:ascii="Times New Roman" w:hAnsi="Times New Roman"/>
          <w:sz w:val="20"/>
          <w:szCs w:val="20"/>
          <w:u w:val="single"/>
        </w:rPr>
        <w:t>30.04.2012</w:t>
      </w:r>
      <w:r w:rsidRPr="00CA5B65">
        <w:rPr>
          <w:rFonts w:ascii="Times New Roman" w:hAnsi="Times New Roman"/>
          <w:sz w:val="20"/>
          <w:szCs w:val="20"/>
        </w:rPr>
        <w:t>, godz.14.00</w:t>
      </w:r>
    </w:p>
    <w:p w:rsidR="00DE6D47" w:rsidRPr="00CA5B65" w:rsidRDefault="00DE6D47" w:rsidP="00DE6D47">
      <w:pPr>
        <w:spacing w:after="0" w:line="240" w:lineRule="auto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 dokonanym wyborze Oferenta , z którym Zamawiający zawrze umowę na realizację oferty wszyscy oferenci, którzy złożyli ważne oferty, zostaną powiadomieni drogą elektroniczną.</w:t>
      </w:r>
    </w:p>
    <w:p w:rsidR="00B16ECE" w:rsidRDefault="00B16ECE">
      <w:bookmarkStart w:id="0" w:name="_GoBack"/>
      <w:bookmarkEnd w:id="0"/>
    </w:p>
    <w:sectPr w:rsidR="00B16ECE" w:rsidSect="00DE6D47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47"/>
    <w:rsid w:val="002E15C9"/>
    <w:rsid w:val="003A3F6D"/>
    <w:rsid w:val="00926D65"/>
    <w:rsid w:val="009D4E87"/>
    <w:rsid w:val="00B16ECE"/>
    <w:rsid w:val="00B335B4"/>
    <w:rsid w:val="00BD501C"/>
    <w:rsid w:val="00DE6D47"/>
    <w:rsid w:val="00F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6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6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Company>TOSHIBA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3</cp:revision>
  <cp:lastPrinted>2012-04-16T11:45:00Z</cp:lastPrinted>
  <dcterms:created xsi:type="dcterms:W3CDTF">2012-04-16T12:50:00Z</dcterms:created>
  <dcterms:modified xsi:type="dcterms:W3CDTF">2012-04-16T12:51:00Z</dcterms:modified>
</cp:coreProperties>
</file>