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6A3B01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6A3B01">
        <w:rPr>
          <w:rFonts w:ascii="Times New Roman" w:hAnsi="Times New Roman"/>
          <w:sz w:val="18"/>
          <w:szCs w:val="18"/>
        </w:rPr>
        <w:t>Brzozów,dn.</w:t>
      </w:r>
      <w:r w:rsidR="006A3B01" w:rsidRPr="006A3B01">
        <w:rPr>
          <w:rFonts w:ascii="Times New Roman" w:hAnsi="Times New Roman"/>
          <w:sz w:val="18"/>
          <w:szCs w:val="18"/>
        </w:rPr>
        <w:t>12</w:t>
      </w:r>
      <w:r w:rsidR="00796F9F" w:rsidRPr="006A3B01">
        <w:rPr>
          <w:rFonts w:ascii="Times New Roman" w:hAnsi="Times New Roman"/>
          <w:sz w:val="18"/>
          <w:szCs w:val="18"/>
        </w:rPr>
        <w:t>.09</w:t>
      </w:r>
      <w:r w:rsidR="00C24831" w:rsidRPr="006A3B01">
        <w:rPr>
          <w:rFonts w:ascii="Times New Roman" w:hAnsi="Times New Roman"/>
          <w:sz w:val="18"/>
          <w:szCs w:val="18"/>
        </w:rPr>
        <w:t>.2013r.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(Dz. U. z 2010 r. Nr 113 poz. 759 z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zm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CB67DB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7055F">
        <w:rPr>
          <w:rFonts w:ascii="Times New Roman" w:hAnsi="Times New Roman"/>
          <w:b/>
          <w:sz w:val="20"/>
          <w:szCs w:val="20"/>
        </w:rPr>
        <w:t>1.</w:t>
      </w:r>
      <w:r w:rsidRPr="0037055F">
        <w:rPr>
          <w:rFonts w:ascii="Times New Roman" w:hAnsi="Times New Roman"/>
          <w:b/>
          <w:sz w:val="20"/>
          <w:szCs w:val="20"/>
          <w:u w:val="single"/>
        </w:rPr>
        <w:t>Przedmiot zamówienia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 -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="00505D64">
        <w:rPr>
          <w:rFonts w:ascii="Times New Roman" w:hAnsi="Times New Roman"/>
          <w:b/>
          <w:sz w:val="20"/>
          <w:szCs w:val="20"/>
        </w:rPr>
        <w:t>szkolenia</w:t>
      </w:r>
      <w:r w:rsidR="0017266A" w:rsidRPr="0091452B">
        <w:rPr>
          <w:rFonts w:ascii="Times New Roman" w:hAnsi="Times New Roman"/>
          <w:b/>
          <w:sz w:val="20"/>
          <w:szCs w:val="20"/>
        </w:rPr>
        <w:t xml:space="preserve"> </w:t>
      </w:r>
      <w:r w:rsidR="0091452B" w:rsidRPr="0091452B">
        <w:rPr>
          <w:rFonts w:ascii="Times New Roman" w:hAnsi="Times New Roman"/>
          <w:b/>
          <w:sz w:val="20"/>
          <w:szCs w:val="20"/>
        </w:rPr>
        <w:t>kwalifikacj</w:t>
      </w:r>
      <w:r w:rsidR="00505D64">
        <w:rPr>
          <w:rFonts w:ascii="Times New Roman" w:hAnsi="Times New Roman"/>
          <w:b/>
          <w:sz w:val="20"/>
          <w:szCs w:val="20"/>
        </w:rPr>
        <w:t xml:space="preserve">a </w:t>
      </w:r>
      <w:r w:rsidR="0091452B" w:rsidRPr="0091452B">
        <w:rPr>
          <w:rFonts w:ascii="Times New Roman" w:hAnsi="Times New Roman"/>
          <w:b/>
          <w:sz w:val="20"/>
          <w:szCs w:val="20"/>
        </w:rPr>
        <w:t>wstępn</w:t>
      </w:r>
      <w:r w:rsidR="00505D64">
        <w:rPr>
          <w:rFonts w:ascii="Times New Roman" w:hAnsi="Times New Roman"/>
          <w:b/>
          <w:sz w:val="20"/>
          <w:szCs w:val="20"/>
        </w:rPr>
        <w:t>a</w:t>
      </w:r>
      <w:r w:rsidR="0091452B" w:rsidRPr="0091452B">
        <w:rPr>
          <w:rFonts w:ascii="Times New Roman" w:hAnsi="Times New Roman"/>
          <w:b/>
          <w:sz w:val="20"/>
          <w:szCs w:val="20"/>
        </w:rPr>
        <w:t xml:space="preserve"> przyśpieszon</w:t>
      </w:r>
      <w:r w:rsidR="00505D64">
        <w:rPr>
          <w:rFonts w:ascii="Times New Roman" w:hAnsi="Times New Roman"/>
          <w:b/>
          <w:sz w:val="20"/>
          <w:szCs w:val="20"/>
        </w:rPr>
        <w:t>a</w:t>
      </w:r>
      <w:r w:rsidR="0091452B" w:rsidRPr="0091452B">
        <w:rPr>
          <w:rFonts w:ascii="Times New Roman" w:hAnsi="Times New Roman"/>
          <w:b/>
          <w:sz w:val="20"/>
          <w:szCs w:val="20"/>
        </w:rPr>
        <w:t xml:space="preserve"> w ramach przewozu rzeczy dla 1 uczestnika</w:t>
      </w:r>
      <w:r w:rsidR="0091452B">
        <w:rPr>
          <w:rFonts w:ascii="Times New Roman" w:hAnsi="Times New Roman"/>
          <w:sz w:val="20"/>
          <w:szCs w:val="20"/>
        </w:rPr>
        <w:t xml:space="preserve"> 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956E3E" w:rsidRPr="00720B62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osobnej dokumentacji dla uczestnika kierowanego  przez  Zamawiającego.</w:t>
      </w:r>
    </w:p>
    <w:p w:rsidR="00505D64" w:rsidRPr="00720B62" w:rsidRDefault="00505D64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720B62">
        <w:rPr>
          <w:rFonts w:ascii="Times New Roman" w:hAnsi="Times New Roman"/>
          <w:bCs/>
          <w:sz w:val="20"/>
          <w:szCs w:val="20"/>
        </w:rPr>
        <w:t>Szkolenie ma na celu uzyskanie przez osobę kierowaną na szkolenie kwalifikacji wstępnej przyśpieszonej na przewóz rzeczy niezbędnej do pracy w zawodzie kierowca samochodu ciężarowego w transporcie drogowym.</w:t>
      </w:r>
    </w:p>
    <w:p w:rsidR="00990FE7" w:rsidRPr="00720B62" w:rsidRDefault="00990FE7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720B62">
        <w:rPr>
          <w:rFonts w:ascii="Times New Roman" w:hAnsi="Times New Roman"/>
          <w:bCs/>
          <w:sz w:val="20"/>
          <w:szCs w:val="20"/>
        </w:rPr>
        <w:t>Liczba godzin szkolenia i program szkolenia musi być zgodny z Rozporządzeniem Ministra Infrastruktury</w:t>
      </w:r>
      <w:r w:rsidR="00BF75EB" w:rsidRPr="00720B62">
        <w:rPr>
          <w:rFonts w:ascii="Times New Roman" w:hAnsi="Times New Roman"/>
          <w:bCs/>
          <w:sz w:val="20"/>
          <w:szCs w:val="20"/>
        </w:rPr>
        <w:t xml:space="preserve"> z dn.1 </w:t>
      </w:r>
      <w:r w:rsidR="00247145" w:rsidRPr="00720B62">
        <w:rPr>
          <w:rFonts w:ascii="Times New Roman" w:hAnsi="Times New Roman"/>
          <w:bCs/>
          <w:sz w:val="20"/>
          <w:szCs w:val="20"/>
        </w:rPr>
        <w:t>kwietnia 2010r.w sprawie szkolenia kierowców wykonujących przewóz drogowy (</w:t>
      </w:r>
      <w:proofErr w:type="spellStart"/>
      <w:r w:rsidR="00247145" w:rsidRPr="00720B62">
        <w:rPr>
          <w:rFonts w:ascii="Times New Roman" w:hAnsi="Times New Roman"/>
          <w:bCs/>
          <w:sz w:val="20"/>
          <w:szCs w:val="20"/>
        </w:rPr>
        <w:t>Dz.U.z</w:t>
      </w:r>
      <w:proofErr w:type="spellEnd"/>
      <w:r w:rsidR="00247145" w:rsidRPr="00720B62">
        <w:rPr>
          <w:rFonts w:ascii="Times New Roman" w:hAnsi="Times New Roman"/>
          <w:bCs/>
          <w:sz w:val="20"/>
          <w:szCs w:val="20"/>
        </w:rPr>
        <w:t xml:space="preserve"> 2010, Nr 53,poz.314 z </w:t>
      </w:r>
      <w:proofErr w:type="spellStart"/>
      <w:r w:rsidR="00247145" w:rsidRPr="00720B62">
        <w:rPr>
          <w:rFonts w:ascii="Times New Roman" w:hAnsi="Times New Roman"/>
          <w:bCs/>
          <w:sz w:val="20"/>
          <w:szCs w:val="20"/>
        </w:rPr>
        <w:t>póź</w:t>
      </w:r>
      <w:proofErr w:type="spellEnd"/>
      <w:r w:rsidR="00247145" w:rsidRPr="00720B62">
        <w:rPr>
          <w:rFonts w:ascii="Times New Roman" w:hAnsi="Times New Roman"/>
          <w:bCs/>
          <w:sz w:val="20"/>
          <w:szCs w:val="20"/>
        </w:rPr>
        <w:t>.</w:t>
      </w:r>
      <w:r w:rsidR="006C1BD2" w:rsidRPr="00720B62">
        <w:rPr>
          <w:rFonts w:ascii="Times New Roman" w:hAnsi="Times New Roman"/>
          <w:bCs/>
          <w:sz w:val="20"/>
          <w:szCs w:val="20"/>
        </w:rPr>
        <w:t xml:space="preserve"> </w:t>
      </w:r>
      <w:r w:rsidR="00247145" w:rsidRPr="00720B62">
        <w:rPr>
          <w:rFonts w:ascii="Times New Roman" w:hAnsi="Times New Roman"/>
          <w:bCs/>
          <w:sz w:val="20"/>
          <w:szCs w:val="20"/>
        </w:rPr>
        <w:t>zm.)</w:t>
      </w:r>
      <w:r w:rsidR="006C1BD2" w:rsidRPr="00720B62">
        <w:rPr>
          <w:rFonts w:ascii="Times New Roman" w:hAnsi="Times New Roman"/>
          <w:bCs/>
          <w:sz w:val="20"/>
          <w:szCs w:val="20"/>
        </w:rPr>
        <w:t xml:space="preserve"> Wykonawca składający ofertę  musi posiadać zezwolenie </w:t>
      </w:r>
      <w:r w:rsidR="00FD3403" w:rsidRPr="00720B62">
        <w:rPr>
          <w:rFonts w:ascii="Times New Roman" w:hAnsi="Times New Roman"/>
          <w:bCs/>
          <w:sz w:val="20"/>
          <w:szCs w:val="20"/>
        </w:rPr>
        <w:t>z Urzędu Wojewódzkiego do przeprowadzania przedmiotowego szkolenia.</w:t>
      </w:r>
    </w:p>
    <w:p w:rsidR="006C1BD2" w:rsidRDefault="00FD3403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720B62">
        <w:rPr>
          <w:rFonts w:ascii="Times New Roman" w:hAnsi="Times New Roman"/>
          <w:bCs/>
          <w:sz w:val="20"/>
          <w:szCs w:val="20"/>
        </w:rPr>
        <w:t xml:space="preserve">UWAGA: Szkolenie nie może być przeprowadzone w formie </w:t>
      </w:r>
      <w:proofErr w:type="spellStart"/>
      <w:r w:rsidRPr="00720B62">
        <w:rPr>
          <w:rFonts w:ascii="Times New Roman" w:hAnsi="Times New Roman"/>
          <w:bCs/>
          <w:sz w:val="20"/>
          <w:szCs w:val="20"/>
        </w:rPr>
        <w:t>e-learningowej</w:t>
      </w:r>
      <w:proofErr w:type="spellEnd"/>
      <w:r w:rsidR="00CD7981" w:rsidRPr="00720B62">
        <w:rPr>
          <w:rFonts w:ascii="Times New Roman" w:hAnsi="Times New Roman"/>
          <w:bCs/>
          <w:sz w:val="20"/>
          <w:szCs w:val="20"/>
        </w:rPr>
        <w:t xml:space="preserve">. Zajęcia  muszą być prowadzone </w:t>
      </w:r>
      <w:r w:rsidRPr="00720B62">
        <w:rPr>
          <w:rFonts w:ascii="Times New Roman" w:hAnsi="Times New Roman"/>
          <w:bCs/>
          <w:sz w:val="20"/>
          <w:szCs w:val="20"/>
        </w:rPr>
        <w:t xml:space="preserve"> </w:t>
      </w:r>
      <w:r w:rsidR="00CD7981" w:rsidRPr="00720B62">
        <w:rPr>
          <w:rFonts w:ascii="Times New Roman" w:hAnsi="Times New Roman"/>
          <w:bCs/>
          <w:sz w:val="20"/>
          <w:szCs w:val="20"/>
        </w:rPr>
        <w:t>za pomocą demonstracji i omówienia prezentowanych zagadnień pod nadzorem wykładowcy</w:t>
      </w:r>
      <w:r w:rsidR="00EE689E">
        <w:rPr>
          <w:rFonts w:ascii="Times New Roman" w:hAnsi="Times New Roman"/>
          <w:bCs/>
          <w:sz w:val="20"/>
          <w:szCs w:val="20"/>
        </w:rPr>
        <w:t xml:space="preserve"> w siedzibie Wykonawcy</w:t>
      </w:r>
      <w:r w:rsidR="00CD7981" w:rsidRPr="00720B62">
        <w:rPr>
          <w:rFonts w:ascii="Times New Roman" w:hAnsi="Times New Roman"/>
          <w:bCs/>
          <w:sz w:val="20"/>
          <w:szCs w:val="20"/>
        </w:rPr>
        <w:t>. Część praktyczna musi opierać się na samodzielnym wykonaniu ćwiczeń przez Uczestnika szkolenia na płycie poślizgowej oraz w ruchu miejskim</w:t>
      </w:r>
      <w:r w:rsidR="004A4839" w:rsidRPr="00720B62">
        <w:rPr>
          <w:rFonts w:ascii="Times New Roman" w:hAnsi="Times New Roman"/>
          <w:bCs/>
          <w:sz w:val="20"/>
          <w:szCs w:val="20"/>
        </w:rPr>
        <w:t>. W przypadku wskazania w ofercie miejsca  do jazdy w warunkach specjalnych poza ośrodkiem w którym będzie realizowane szkolenie, Wykonawca musi zapewnić uczestnikowi  transport do wskazanego miejsca i z powrotem.</w:t>
      </w:r>
    </w:p>
    <w:p w:rsidR="000B49E9" w:rsidRPr="00720B62" w:rsidRDefault="000B49E9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Szkolenie musi zakończyć się egzaminem państwowym przed komisją powołaną przez odpowiedniego wojewodę po zakończeniu szkolenia. Wykonawca musi zgłosić uczestnika i opłacić koszt pierwszego egzaminu państwowego oraz wliczyć koszt tego egzaminu w ogólny koszt szkolenia.</w:t>
      </w:r>
    </w:p>
    <w:p w:rsidR="00F6032E" w:rsidRPr="00F6032E" w:rsidRDefault="00393232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93232">
        <w:rPr>
          <w:rFonts w:ascii="Times New Roman" w:hAnsi="Times New Roman"/>
          <w:bCs/>
          <w:sz w:val="20"/>
          <w:szCs w:val="20"/>
        </w:rPr>
        <w:t xml:space="preserve">Osoby kierowane na szkolenie będą posiadały orzeczenie lekarskie i badania psychologiczne wystawione na potrzeby </w:t>
      </w:r>
      <w:r>
        <w:rPr>
          <w:rFonts w:ascii="Times New Roman" w:hAnsi="Times New Roman"/>
          <w:bCs/>
          <w:sz w:val="20"/>
          <w:szCs w:val="20"/>
        </w:rPr>
        <w:t xml:space="preserve"> udziału w szkoleniu</w:t>
      </w:r>
      <w:r w:rsidRPr="00393232">
        <w:rPr>
          <w:rFonts w:ascii="Times New Roman" w:hAnsi="Times New Roman"/>
          <w:bCs/>
          <w:sz w:val="20"/>
          <w:szCs w:val="20"/>
        </w:rPr>
        <w:t>.</w:t>
      </w:r>
    </w:p>
    <w:p w:rsidR="00D03D0D" w:rsidRPr="006A3B01" w:rsidRDefault="0091452B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6A3B01">
        <w:rPr>
          <w:rFonts w:ascii="Times New Roman" w:hAnsi="Times New Roman"/>
          <w:bCs/>
          <w:sz w:val="20"/>
          <w:szCs w:val="20"/>
        </w:rPr>
        <w:t>Kurs</w:t>
      </w:r>
      <w:r w:rsidR="00D03D0D" w:rsidRPr="006A3B01">
        <w:rPr>
          <w:rFonts w:ascii="Times New Roman" w:hAnsi="Times New Roman"/>
          <w:bCs/>
          <w:sz w:val="20"/>
          <w:szCs w:val="20"/>
        </w:rPr>
        <w:t xml:space="preserve"> należy realizować  w dni robocze </w:t>
      </w:r>
      <w:r w:rsidR="00D1406D" w:rsidRPr="006A3B01">
        <w:rPr>
          <w:rFonts w:ascii="Times New Roman" w:hAnsi="Times New Roman"/>
          <w:bCs/>
          <w:sz w:val="20"/>
          <w:szCs w:val="20"/>
        </w:rPr>
        <w:t>średnio 3-5 razy w tygodniu,</w:t>
      </w:r>
      <w:r w:rsidR="000B49E9" w:rsidRPr="006A3B01">
        <w:rPr>
          <w:rFonts w:ascii="Times New Roman" w:hAnsi="Times New Roman"/>
          <w:bCs/>
          <w:sz w:val="20"/>
          <w:szCs w:val="20"/>
        </w:rPr>
        <w:t xml:space="preserve"> </w:t>
      </w:r>
      <w:r w:rsidR="00D03D0D" w:rsidRPr="006A3B01">
        <w:rPr>
          <w:rFonts w:ascii="Times New Roman" w:hAnsi="Times New Roman"/>
          <w:bCs/>
          <w:sz w:val="20"/>
          <w:szCs w:val="20"/>
        </w:rPr>
        <w:t xml:space="preserve">od poniedziałku do piątku </w:t>
      </w:r>
      <w:r w:rsidR="006A3B01" w:rsidRPr="006A3B01">
        <w:rPr>
          <w:rFonts w:ascii="Times New Roman" w:hAnsi="Times New Roman"/>
          <w:bCs/>
          <w:sz w:val="20"/>
          <w:szCs w:val="20"/>
        </w:rPr>
        <w:t>.</w:t>
      </w:r>
    </w:p>
    <w:p w:rsidR="00F6032E" w:rsidRDefault="00F6032E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6032E" w:rsidRDefault="00F6032E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A3B01" w:rsidRDefault="006A3B01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A3B01" w:rsidRDefault="006A3B01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47A" w:rsidRPr="0037055F" w:rsidRDefault="0037055F" w:rsidP="00F8271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2.</w:t>
      </w:r>
      <w:r w:rsidR="00F0147A" w:rsidRPr="0037055F">
        <w:rPr>
          <w:rFonts w:ascii="Times New Roman" w:hAnsi="Times New Roman"/>
          <w:b/>
          <w:sz w:val="20"/>
          <w:szCs w:val="20"/>
          <w:u w:val="single"/>
        </w:rPr>
        <w:t>Uczestnik po ukończeniu szkolenia otrzyma co najmniej:</w:t>
      </w:r>
    </w:p>
    <w:p w:rsidR="00F0147A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 wystawione przez jednostkę szkoleniową,</w:t>
      </w:r>
    </w:p>
    <w:p w:rsidR="00F0147A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świadectwo kwalifikacji zawodowej potwierdzające uzyskanie kwalifikacji wstępnej</w:t>
      </w:r>
      <w:r w:rsidR="000B49E9">
        <w:rPr>
          <w:rFonts w:ascii="Times New Roman" w:hAnsi="Times New Roman"/>
          <w:sz w:val="20"/>
          <w:szCs w:val="20"/>
        </w:rPr>
        <w:t xml:space="preserve"> (zgodnie </w:t>
      </w:r>
      <w:r w:rsidR="0037055F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B49E9">
        <w:rPr>
          <w:rFonts w:ascii="Times New Roman" w:hAnsi="Times New Roman"/>
          <w:sz w:val="20"/>
          <w:szCs w:val="20"/>
        </w:rPr>
        <w:t>z Rozporządzeniem Ministra Infrastruktury z dn.1 kwietnia 2010r. w sprawie szkolenia kierowców wykonujących przewóz drogowy )</w:t>
      </w:r>
      <w:r>
        <w:rPr>
          <w:rFonts w:ascii="Times New Roman" w:hAnsi="Times New Roman"/>
          <w:sz w:val="20"/>
          <w:szCs w:val="20"/>
        </w:rPr>
        <w:t xml:space="preserve"> – po pozytywnie zaliczonym egzaminie</w:t>
      </w:r>
    </w:p>
    <w:p w:rsidR="00720B62" w:rsidRPr="00F6032E" w:rsidRDefault="0037055F" w:rsidP="00F6032E">
      <w:pPr>
        <w:spacing w:after="0" w:line="360" w:lineRule="auto"/>
        <w:rPr>
          <w:rFonts w:ascii="Times New Roman" w:hAnsi="Times New Roman"/>
          <w:color w:val="00B0F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3.</w:t>
      </w:r>
      <w:r w:rsidR="00CB67DB" w:rsidRPr="0037055F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="00CB67DB" w:rsidRPr="006A3B01">
        <w:rPr>
          <w:rFonts w:ascii="Times New Roman" w:hAnsi="Times New Roman"/>
          <w:sz w:val="20"/>
          <w:szCs w:val="20"/>
        </w:rPr>
        <w:t xml:space="preserve"> </w:t>
      </w:r>
      <w:r w:rsidR="00956E3E" w:rsidRPr="006A3B01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6A3B01">
        <w:rPr>
          <w:rFonts w:ascii="Times New Roman" w:hAnsi="Times New Roman"/>
          <w:sz w:val="20"/>
          <w:szCs w:val="20"/>
        </w:rPr>
        <w:t>–</w:t>
      </w:r>
      <w:r w:rsidR="0009630D" w:rsidRPr="006A3B01">
        <w:rPr>
          <w:rFonts w:ascii="Times New Roman" w:hAnsi="Times New Roman"/>
          <w:sz w:val="20"/>
          <w:szCs w:val="20"/>
        </w:rPr>
        <w:t>Brzoz</w:t>
      </w:r>
      <w:r w:rsidR="00247145" w:rsidRPr="006A3B01">
        <w:rPr>
          <w:rFonts w:ascii="Times New Roman" w:hAnsi="Times New Roman"/>
          <w:sz w:val="20"/>
          <w:szCs w:val="20"/>
        </w:rPr>
        <w:t>ów</w:t>
      </w:r>
    </w:p>
    <w:p w:rsidR="00720B62" w:rsidRDefault="0037055F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4.</w:t>
      </w:r>
      <w:r w:rsidR="00CB67DB"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="00CB67DB"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="00CB67DB"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="00CB67DB" w:rsidRPr="00720B62">
        <w:rPr>
          <w:rFonts w:ascii="Times New Roman" w:hAnsi="Times New Roman"/>
          <w:sz w:val="20"/>
          <w:szCs w:val="20"/>
        </w:rPr>
        <w:t xml:space="preserve"> w ilości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CB67DB" w:rsidRPr="00720B62">
        <w:rPr>
          <w:rFonts w:ascii="Times New Roman" w:hAnsi="Times New Roman"/>
          <w:sz w:val="20"/>
          <w:szCs w:val="20"/>
        </w:rPr>
        <w:t xml:space="preserve">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teoretycznych (kawa,</w:t>
      </w:r>
      <w:r w:rsidR="00EE689E">
        <w:rPr>
          <w:rFonts w:ascii="Times New Roman" w:hAnsi="Times New Roman"/>
          <w:sz w:val="20"/>
          <w:szCs w:val="20"/>
        </w:rPr>
        <w:t xml:space="preserve"> herbata</w:t>
      </w:r>
      <w:bookmarkStart w:id="0" w:name="_GoBack"/>
      <w:bookmarkEnd w:id="0"/>
      <w:r w:rsidR="00EE689E">
        <w:rPr>
          <w:rFonts w:ascii="Times New Roman" w:hAnsi="Times New Roman"/>
          <w:sz w:val="20"/>
          <w:szCs w:val="20"/>
        </w:rPr>
        <w:t xml:space="preserve">, woda, </w:t>
      </w:r>
      <w:r w:rsidR="00720B62">
        <w:rPr>
          <w:rFonts w:ascii="Times New Roman" w:hAnsi="Times New Roman"/>
          <w:sz w:val="20"/>
          <w:szCs w:val="20"/>
        </w:rPr>
        <w:t>ciastka)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Uczestnika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83526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F6032E" w:rsidRDefault="00031098" w:rsidP="00F6032E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37055F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CB67DB" w:rsidRPr="0037055F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37055F">
        <w:rPr>
          <w:rFonts w:ascii="Times New Roman" w:hAnsi="Times New Roman"/>
          <w:b/>
          <w:sz w:val="20"/>
          <w:szCs w:val="20"/>
          <w:u w:val="single"/>
        </w:rPr>
        <w:t>Termin wykonania przedmiotu zamówienia</w:t>
      </w:r>
      <w:r w:rsidR="00CB67DB" w:rsidRPr="0037055F">
        <w:rPr>
          <w:rFonts w:ascii="Times New Roman" w:hAnsi="Times New Roman"/>
          <w:b/>
          <w:sz w:val="20"/>
          <w:szCs w:val="20"/>
        </w:rPr>
        <w:t>:</w:t>
      </w:r>
      <w:r w:rsidR="00CB67DB" w:rsidRPr="0012614E">
        <w:rPr>
          <w:rFonts w:ascii="Times New Roman" w:hAnsi="Times New Roman"/>
          <w:sz w:val="20"/>
          <w:szCs w:val="20"/>
        </w:rPr>
        <w:t xml:space="preserve">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D1406D">
        <w:rPr>
          <w:rFonts w:ascii="Times New Roman" w:hAnsi="Times New Roman"/>
          <w:sz w:val="20"/>
          <w:szCs w:val="20"/>
        </w:rPr>
        <w:t>październik</w:t>
      </w:r>
      <w:r w:rsidR="0012614E" w:rsidRPr="00856D03">
        <w:rPr>
          <w:rFonts w:ascii="Times New Roman" w:hAnsi="Times New Roman"/>
          <w:sz w:val="20"/>
          <w:szCs w:val="20"/>
        </w:rPr>
        <w:t xml:space="preserve"> </w:t>
      </w:r>
      <w:r w:rsidR="00CB67DB" w:rsidRPr="00856D03">
        <w:rPr>
          <w:rFonts w:ascii="Times New Roman" w:hAnsi="Times New Roman"/>
          <w:sz w:val="20"/>
          <w:szCs w:val="20"/>
        </w:rPr>
        <w:t xml:space="preserve"> </w:t>
      </w:r>
      <w:r w:rsidR="00D1406D">
        <w:rPr>
          <w:rFonts w:ascii="Times New Roman" w:hAnsi="Times New Roman"/>
          <w:sz w:val="20"/>
          <w:szCs w:val="20"/>
        </w:rPr>
        <w:t xml:space="preserve">- 15 grudzień </w:t>
      </w:r>
      <w:r w:rsidR="00CB67DB" w:rsidRPr="00856D03">
        <w:rPr>
          <w:rFonts w:ascii="Times New Roman" w:hAnsi="Times New Roman"/>
          <w:sz w:val="20"/>
          <w:szCs w:val="20"/>
        </w:rPr>
        <w:t>201</w:t>
      </w:r>
      <w:r w:rsidR="00E85983" w:rsidRPr="00856D03">
        <w:rPr>
          <w:rFonts w:ascii="Times New Roman" w:hAnsi="Times New Roman"/>
          <w:sz w:val="20"/>
          <w:szCs w:val="20"/>
        </w:rPr>
        <w:t>3</w:t>
      </w:r>
      <w:r w:rsidR="00CB67DB" w:rsidRPr="00856D03">
        <w:rPr>
          <w:rFonts w:ascii="Times New Roman" w:hAnsi="Times New Roman"/>
          <w:sz w:val="20"/>
          <w:szCs w:val="20"/>
        </w:rPr>
        <w:t>r.</w:t>
      </w:r>
    </w:p>
    <w:p w:rsidR="00CB67DB" w:rsidRDefault="0037055F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CB67DB" w:rsidRPr="0037055F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37055F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="00CB67DB" w:rsidRPr="00B10E5C">
        <w:rPr>
          <w:rFonts w:ascii="Times New Roman" w:hAnsi="Times New Roman"/>
          <w:sz w:val="20"/>
          <w:szCs w:val="20"/>
        </w:rPr>
        <w:t>: tak</w:t>
      </w:r>
    </w:p>
    <w:p w:rsidR="0037055F" w:rsidRDefault="0037055F" w:rsidP="0037055F">
      <w:pPr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>
        <w:rPr>
          <w:rStyle w:val="Pogrubienie"/>
          <w:rFonts w:ascii="Times New Roman" w:hAnsi="Times New Roman"/>
          <w:sz w:val="20"/>
          <w:szCs w:val="20"/>
        </w:rPr>
        <w:t>7</w:t>
      </w:r>
      <w:r w:rsidR="00CB67DB" w:rsidRPr="0037055F">
        <w:rPr>
          <w:rStyle w:val="Pogrubienie"/>
          <w:rFonts w:ascii="Times New Roman" w:hAnsi="Times New Roman"/>
          <w:sz w:val="20"/>
          <w:szCs w:val="20"/>
        </w:rPr>
        <w:t xml:space="preserve">. </w:t>
      </w:r>
      <w:r w:rsidR="00CB67DB" w:rsidRPr="0037055F">
        <w:rPr>
          <w:rStyle w:val="Pogrubienie"/>
          <w:rFonts w:ascii="Times New Roman" w:hAnsi="Times New Roman"/>
          <w:sz w:val="20"/>
          <w:szCs w:val="20"/>
          <w:u w:val="single"/>
        </w:rPr>
        <w:t xml:space="preserve">Należy podać cenę netto i brutto </w:t>
      </w:r>
      <w:r w:rsidR="00A52FFE" w:rsidRPr="0037055F">
        <w:rPr>
          <w:rStyle w:val="Pogrubienie"/>
          <w:rFonts w:ascii="Times New Roman" w:hAnsi="Times New Roman"/>
          <w:sz w:val="20"/>
          <w:szCs w:val="20"/>
          <w:u w:val="single"/>
        </w:rPr>
        <w:t>szkolenia</w:t>
      </w:r>
      <w:r w:rsidR="00CB67DB" w:rsidRPr="0037055F">
        <w:rPr>
          <w:rStyle w:val="Pogrubienie"/>
          <w:rFonts w:ascii="Times New Roman" w:hAnsi="Times New Roman"/>
          <w:sz w:val="20"/>
          <w:szCs w:val="20"/>
          <w:u w:val="single"/>
        </w:rPr>
        <w:t xml:space="preserve">  .</w:t>
      </w:r>
    </w:p>
    <w:p w:rsidR="0037055F" w:rsidRDefault="0037055F" w:rsidP="0037055F">
      <w:pP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37055F">
        <w:rPr>
          <w:rFonts w:ascii="Times New Roman" w:hAnsi="Times New Roman"/>
          <w:b/>
          <w:sz w:val="20"/>
          <w:szCs w:val="20"/>
        </w:rPr>
        <w:t>8</w:t>
      </w:r>
      <w:r w:rsidR="00CB67DB" w:rsidRPr="0037055F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37055F">
        <w:rPr>
          <w:rFonts w:ascii="Times New Roman" w:hAnsi="Times New Roman"/>
          <w:b/>
          <w:sz w:val="20"/>
          <w:szCs w:val="20"/>
          <w:u w:val="single"/>
        </w:rPr>
        <w:t>Do oferty należy dołączyć:</w:t>
      </w:r>
    </w:p>
    <w:p w:rsidR="00E16C98" w:rsidRPr="0037055F" w:rsidRDefault="00CB67DB" w:rsidP="0037055F">
      <w:pP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6A3B01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- </w:t>
      </w:r>
      <w:r w:rsidR="00E16C98" w:rsidRPr="006A3B01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wpis do rejestru przedsiębiorców prowadzących ośrodek szkolenia kierowców wydanego przez właściwego starostę lub prezydenta miasta </w:t>
      </w:r>
    </w:p>
    <w:p w:rsidR="00CB67DB" w:rsidRPr="006A3B01" w:rsidRDefault="00E16C98" w:rsidP="003705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6A3B01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A52FFE" w:rsidRPr="006A3B01" w:rsidRDefault="00A52FFE" w:rsidP="00CB67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3B01">
        <w:rPr>
          <w:rFonts w:ascii="Times New Roman" w:eastAsia="Times New Roman" w:hAnsi="Times New Roman"/>
          <w:lang w:eastAsia="pl-PL"/>
        </w:rPr>
        <w:t xml:space="preserve">- </w:t>
      </w: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>Wpis do Ewidencji Działalności Gospodarczej bądź KRS z wykazem przedmiotu działalności, potwierdzający możliwość realizacji usługi będącej przedmiotem zapytania ofertowego,</w:t>
      </w:r>
    </w:p>
    <w:p w:rsidR="00CB67DB" w:rsidRPr="006A3B01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6A3B01" w:rsidRDefault="009206C4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6A3B01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6A3B01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6A3B01" w:rsidRDefault="00F021BD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6A3B01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proponowany harmonogram zajęć</w:t>
      </w:r>
      <w:r w:rsidR="00A52FFE" w:rsidRPr="006A3B01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52FFE" w:rsidRPr="006A3B01" w:rsidRDefault="00A52FFE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A3B01">
        <w:rPr>
          <w:rFonts w:ascii="Times New Roman" w:eastAsia="Times New Roman" w:hAnsi="Times New Roman"/>
          <w:sz w:val="20"/>
          <w:szCs w:val="20"/>
          <w:lang w:eastAsia="pl-PL"/>
        </w:rPr>
        <w:t>- wskazać dokładny adres  miejsca prowadzenia zajęć teoretycznych/ praktycznych.</w:t>
      </w:r>
    </w:p>
    <w:p w:rsidR="00FD3635" w:rsidRPr="006A3B01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 xml:space="preserve">pl , faksem na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>nr: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13 43 420 45 , lub  poczty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3B01">
        <w:rPr>
          <w:rFonts w:ascii="Times New Roman" w:hAnsi="Times New Roman"/>
          <w:sz w:val="20"/>
          <w:szCs w:val="20"/>
        </w:rPr>
        <w:t xml:space="preserve">Brzozów  do dn.  </w:t>
      </w:r>
      <w:r w:rsidR="006A3B01" w:rsidRPr="006A3B01">
        <w:rPr>
          <w:rFonts w:ascii="Times New Roman" w:hAnsi="Times New Roman"/>
          <w:b/>
          <w:sz w:val="20"/>
          <w:szCs w:val="20"/>
          <w:u w:val="single"/>
        </w:rPr>
        <w:t>25.09</w:t>
      </w:r>
      <w:r w:rsidRPr="006A3B01">
        <w:rPr>
          <w:rFonts w:ascii="Times New Roman" w:hAnsi="Times New Roman"/>
          <w:b/>
          <w:sz w:val="20"/>
          <w:szCs w:val="20"/>
          <w:u w:val="single"/>
        </w:rPr>
        <w:t>.201</w:t>
      </w:r>
      <w:r w:rsidR="00715F6B" w:rsidRPr="006A3B01">
        <w:rPr>
          <w:rFonts w:ascii="Times New Roman" w:hAnsi="Times New Roman"/>
          <w:b/>
          <w:sz w:val="20"/>
          <w:szCs w:val="20"/>
          <w:u w:val="single"/>
        </w:rPr>
        <w:t>3r</w:t>
      </w:r>
      <w:r w:rsidRPr="006A3B01">
        <w:rPr>
          <w:rFonts w:ascii="Times New Roman" w:hAnsi="Times New Roman"/>
          <w:b/>
          <w:sz w:val="20"/>
          <w:szCs w:val="20"/>
          <w:u w:val="single"/>
        </w:rPr>
        <w:t>.</w:t>
      </w:r>
      <w:r w:rsidRPr="0025560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24831" w:rsidRPr="00B10E5C" w:rsidRDefault="00C24831" w:rsidP="00CB67D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sectPr w:rsidR="00A923CB" w:rsidSect="00F6032E">
      <w:pgSz w:w="11906" w:h="16838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13147"/>
    <w:rsid w:val="000137F2"/>
    <w:rsid w:val="00031098"/>
    <w:rsid w:val="000475F3"/>
    <w:rsid w:val="0005106D"/>
    <w:rsid w:val="0009630D"/>
    <w:rsid w:val="000B49E9"/>
    <w:rsid w:val="000C6031"/>
    <w:rsid w:val="0012614E"/>
    <w:rsid w:val="0017266A"/>
    <w:rsid w:val="00186D6D"/>
    <w:rsid w:val="001E1063"/>
    <w:rsid w:val="00247145"/>
    <w:rsid w:val="00255603"/>
    <w:rsid w:val="002A178C"/>
    <w:rsid w:val="002E6E5C"/>
    <w:rsid w:val="0037055F"/>
    <w:rsid w:val="00380C96"/>
    <w:rsid w:val="00393232"/>
    <w:rsid w:val="003A7FAC"/>
    <w:rsid w:val="003D0C79"/>
    <w:rsid w:val="003E4F0B"/>
    <w:rsid w:val="003F383B"/>
    <w:rsid w:val="004055BC"/>
    <w:rsid w:val="004858D1"/>
    <w:rsid w:val="004A3CD9"/>
    <w:rsid w:val="004A4839"/>
    <w:rsid w:val="00505D64"/>
    <w:rsid w:val="0051098D"/>
    <w:rsid w:val="005A5E11"/>
    <w:rsid w:val="005F069E"/>
    <w:rsid w:val="005F6AAF"/>
    <w:rsid w:val="00695243"/>
    <w:rsid w:val="006A37EE"/>
    <w:rsid w:val="006A3B01"/>
    <w:rsid w:val="006C1BD2"/>
    <w:rsid w:val="00715F6B"/>
    <w:rsid w:val="00720B62"/>
    <w:rsid w:val="00760CE1"/>
    <w:rsid w:val="007865A8"/>
    <w:rsid w:val="00786E20"/>
    <w:rsid w:val="00796F9F"/>
    <w:rsid w:val="0083526B"/>
    <w:rsid w:val="00856D03"/>
    <w:rsid w:val="00877E17"/>
    <w:rsid w:val="008E32F6"/>
    <w:rsid w:val="0091452B"/>
    <w:rsid w:val="009206C4"/>
    <w:rsid w:val="00956E3E"/>
    <w:rsid w:val="00980693"/>
    <w:rsid w:val="00990FE7"/>
    <w:rsid w:val="00993362"/>
    <w:rsid w:val="009A0B00"/>
    <w:rsid w:val="009D0B31"/>
    <w:rsid w:val="009D3596"/>
    <w:rsid w:val="009E37C0"/>
    <w:rsid w:val="00A102BF"/>
    <w:rsid w:val="00A130FF"/>
    <w:rsid w:val="00A52FFE"/>
    <w:rsid w:val="00A54AA1"/>
    <w:rsid w:val="00A923CB"/>
    <w:rsid w:val="00AD2D23"/>
    <w:rsid w:val="00B003F4"/>
    <w:rsid w:val="00B16ECE"/>
    <w:rsid w:val="00B33B30"/>
    <w:rsid w:val="00B52B9E"/>
    <w:rsid w:val="00B9712A"/>
    <w:rsid w:val="00BD501C"/>
    <w:rsid w:val="00BF75EB"/>
    <w:rsid w:val="00C24831"/>
    <w:rsid w:val="00C3797A"/>
    <w:rsid w:val="00CB0DBF"/>
    <w:rsid w:val="00CB67DB"/>
    <w:rsid w:val="00CC1801"/>
    <w:rsid w:val="00CD7981"/>
    <w:rsid w:val="00D03D0D"/>
    <w:rsid w:val="00D1406D"/>
    <w:rsid w:val="00D63A2B"/>
    <w:rsid w:val="00DD23B3"/>
    <w:rsid w:val="00DF2502"/>
    <w:rsid w:val="00DF4384"/>
    <w:rsid w:val="00E16C98"/>
    <w:rsid w:val="00E642A8"/>
    <w:rsid w:val="00E85983"/>
    <w:rsid w:val="00EC3875"/>
    <w:rsid w:val="00EE689E"/>
    <w:rsid w:val="00EF52DB"/>
    <w:rsid w:val="00F0147A"/>
    <w:rsid w:val="00F021BD"/>
    <w:rsid w:val="00F56D1E"/>
    <w:rsid w:val="00F577C4"/>
    <w:rsid w:val="00F6032E"/>
    <w:rsid w:val="00F82718"/>
    <w:rsid w:val="00F92625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4294955443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35</cp:revision>
  <cp:lastPrinted>2013-09-11T06:53:00Z</cp:lastPrinted>
  <dcterms:created xsi:type="dcterms:W3CDTF">2013-04-05T06:48:00Z</dcterms:created>
  <dcterms:modified xsi:type="dcterms:W3CDTF">2013-08-20T10:33:00Z</dcterms:modified>
</cp:coreProperties>
</file>